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0C3" w:rsidRDefault="00CB0018" w:rsidP="00DB00C3">
      <w:pPr>
        <w:spacing w:after="0" w:line="240" w:lineRule="auto"/>
        <w:jc w:val="center"/>
        <w:rPr>
          <w:rFonts w:ascii="Times New Roman" w:hAnsi="Times New Roman" w:cs="Times New Roman"/>
          <w:b/>
          <w:sz w:val="32"/>
        </w:rPr>
      </w:pPr>
      <w:r>
        <w:rPr>
          <w:rFonts w:ascii="Times New Roman" w:hAnsi="Times New Roman" w:cs="Times New Roman"/>
          <w:b/>
          <w:sz w:val="32"/>
        </w:rPr>
        <w:t xml:space="preserve">“Kā atrast savu karjeras ceļu?” </w:t>
      </w:r>
      <w:r>
        <w:rPr>
          <w:rFonts w:ascii="Times New Roman" w:hAnsi="Times New Roman" w:cs="Times New Roman"/>
          <w:b/>
          <w:sz w:val="32"/>
        </w:rPr>
        <w:t xml:space="preserve">- divu dienu apmācības- nometne </w:t>
      </w:r>
      <w:r w:rsidR="00C42131" w:rsidRPr="00C42131">
        <w:rPr>
          <w:rFonts w:ascii="Times New Roman" w:hAnsi="Times New Roman" w:cs="Times New Roman"/>
          <w:b/>
          <w:sz w:val="32"/>
        </w:rPr>
        <w:t xml:space="preserve">Dobeles novada </w:t>
      </w:r>
      <w:r w:rsidR="00DB00C3">
        <w:rPr>
          <w:rFonts w:ascii="Times New Roman" w:hAnsi="Times New Roman" w:cs="Times New Roman"/>
          <w:b/>
          <w:sz w:val="32"/>
        </w:rPr>
        <w:t>7.-9</w:t>
      </w:r>
      <w:r w:rsidR="00E84590">
        <w:rPr>
          <w:rFonts w:ascii="Times New Roman" w:hAnsi="Times New Roman" w:cs="Times New Roman"/>
          <w:b/>
          <w:sz w:val="32"/>
        </w:rPr>
        <w:t xml:space="preserve">. klašu </w:t>
      </w:r>
      <w:r>
        <w:rPr>
          <w:rFonts w:ascii="Times New Roman" w:hAnsi="Times New Roman" w:cs="Times New Roman"/>
          <w:b/>
          <w:sz w:val="32"/>
        </w:rPr>
        <w:t>izglītojam</w:t>
      </w:r>
      <w:r w:rsidR="00EE337C">
        <w:rPr>
          <w:rFonts w:ascii="Times New Roman" w:hAnsi="Times New Roman" w:cs="Times New Roman"/>
          <w:b/>
          <w:sz w:val="32"/>
        </w:rPr>
        <w:t>ajiem.</w:t>
      </w:r>
    </w:p>
    <w:p w:rsidR="00EE337C" w:rsidRPr="00C42131" w:rsidRDefault="00EE337C" w:rsidP="00DB00C3">
      <w:pPr>
        <w:spacing w:after="0" w:line="240" w:lineRule="auto"/>
        <w:jc w:val="center"/>
        <w:rPr>
          <w:rFonts w:ascii="Times New Roman" w:hAnsi="Times New Roman" w:cs="Times New Roman"/>
          <w:b/>
          <w:sz w:val="32"/>
        </w:rPr>
      </w:pPr>
    </w:p>
    <w:p w:rsidR="00774F2B" w:rsidRDefault="00973013" w:rsidP="00AE732F">
      <w:pPr>
        <w:ind w:firstLine="720"/>
        <w:jc w:val="both"/>
        <w:rPr>
          <w:rFonts w:ascii="Times New Roman" w:hAnsi="Times New Roman" w:cs="Times New Roman"/>
          <w:sz w:val="24"/>
        </w:rPr>
      </w:pPr>
      <w:r>
        <w:rPr>
          <w:rFonts w:ascii="Times New Roman" w:hAnsi="Times New Roman" w:cs="Times New Roman"/>
          <w:sz w:val="24"/>
        </w:rPr>
        <w:t>2018</w:t>
      </w:r>
      <w:r w:rsidR="00DB00C3">
        <w:rPr>
          <w:rFonts w:ascii="Times New Roman" w:hAnsi="Times New Roman" w:cs="Times New Roman"/>
          <w:sz w:val="24"/>
        </w:rPr>
        <w:t>. gada</w:t>
      </w:r>
      <w:r w:rsidR="00774F2B">
        <w:rPr>
          <w:rFonts w:ascii="Times New Roman" w:hAnsi="Times New Roman" w:cs="Times New Roman"/>
          <w:sz w:val="24"/>
        </w:rPr>
        <w:t xml:space="preserve"> </w:t>
      </w:r>
      <w:r>
        <w:rPr>
          <w:rFonts w:ascii="Times New Roman" w:hAnsi="Times New Roman" w:cs="Times New Roman"/>
          <w:sz w:val="24"/>
        </w:rPr>
        <w:t>21. un 22</w:t>
      </w:r>
      <w:r w:rsidR="00DB00C3">
        <w:rPr>
          <w:rFonts w:ascii="Times New Roman" w:hAnsi="Times New Roman" w:cs="Times New Roman"/>
          <w:sz w:val="24"/>
        </w:rPr>
        <w:t>. jūnijā</w:t>
      </w:r>
      <w:r w:rsidR="00DF005A" w:rsidRPr="00DF005A">
        <w:rPr>
          <w:rFonts w:ascii="Times New Roman" w:hAnsi="Times New Roman" w:cs="Times New Roman"/>
          <w:sz w:val="24"/>
        </w:rPr>
        <w:t xml:space="preserve"> </w:t>
      </w:r>
      <w:r w:rsidR="00DF005A">
        <w:rPr>
          <w:rFonts w:ascii="Times New Roman" w:hAnsi="Times New Roman" w:cs="Times New Roman"/>
          <w:sz w:val="24"/>
        </w:rPr>
        <w:t>projekta Nr.</w:t>
      </w:r>
      <w:r w:rsidR="00DF005A">
        <w:rPr>
          <w:rFonts w:ascii="Times New Roman" w:eastAsia="Times New Roman" w:hAnsi="Times New Roman" w:cs="Times New Roman"/>
          <w:sz w:val="24"/>
          <w:szCs w:val="24"/>
          <w:lang w:eastAsia="lv-LV"/>
        </w:rPr>
        <w:t>3.5.0/16/I/001 “Karjeras atbalsts vispārējās un profesionālās izglītības iestādēs” ietvaros</w:t>
      </w:r>
      <w:r w:rsidR="00774F2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“Apšuciema skolā”, Apšuciemā</w:t>
      </w:r>
      <w:r w:rsidR="00DF005A">
        <w:rPr>
          <w:rFonts w:ascii="Times New Roman" w:eastAsia="Times New Roman" w:hAnsi="Times New Roman" w:cs="Times New Roman"/>
          <w:sz w:val="24"/>
          <w:szCs w:val="24"/>
          <w:lang w:eastAsia="lv-LV"/>
        </w:rPr>
        <w:t xml:space="preserve"> </w:t>
      </w:r>
      <w:r w:rsidR="00774F2B">
        <w:rPr>
          <w:rFonts w:ascii="Times New Roman" w:eastAsia="Times New Roman" w:hAnsi="Times New Roman" w:cs="Times New Roman"/>
          <w:sz w:val="24"/>
          <w:szCs w:val="24"/>
          <w:lang w:eastAsia="lv-LV"/>
        </w:rPr>
        <w:t>norisinājās karje</w:t>
      </w:r>
      <w:r w:rsidR="0061670B">
        <w:rPr>
          <w:rFonts w:ascii="Times New Roman" w:eastAsia="Times New Roman" w:hAnsi="Times New Roman" w:cs="Times New Roman"/>
          <w:sz w:val="24"/>
          <w:szCs w:val="24"/>
          <w:lang w:eastAsia="lv-LV"/>
        </w:rPr>
        <w:t>ras attīstības atbalsta pasākums</w:t>
      </w:r>
      <w:r w:rsidR="00DB00C3">
        <w:rPr>
          <w:rFonts w:ascii="Times New Roman" w:eastAsia="Times New Roman" w:hAnsi="Times New Roman" w:cs="Times New Roman"/>
          <w:sz w:val="24"/>
          <w:szCs w:val="24"/>
          <w:lang w:eastAsia="lv-LV"/>
        </w:rPr>
        <w:t>: apmācības-</w:t>
      </w:r>
      <w:r>
        <w:rPr>
          <w:rFonts w:ascii="Times New Roman" w:eastAsia="Times New Roman" w:hAnsi="Times New Roman" w:cs="Times New Roman"/>
          <w:sz w:val="24"/>
          <w:szCs w:val="24"/>
          <w:lang w:eastAsia="lv-LV"/>
        </w:rPr>
        <w:t xml:space="preserve"> </w:t>
      </w:r>
      <w:r w:rsidR="00DB00C3">
        <w:rPr>
          <w:rFonts w:ascii="Times New Roman" w:eastAsia="Times New Roman" w:hAnsi="Times New Roman" w:cs="Times New Roman"/>
          <w:sz w:val="24"/>
          <w:szCs w:val="24"/>
          <w:lang w:eastAsia="lv-LV"/>
        </w:rPr>
        <w:t>nometne</w:t>
      </w:r>
      <w:r w:rsidR="00774F2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Kā atrast savu karjeras ceļu</w:t>
      </w:r>
      <w:r w:rsidR="00774F2B">
        <w:rPr>
          <w:rFonts w:ascii="Times New Roman" w:eastAsia="Times New Roman" w:hAnsi="Times New Roman" w:cs="Times New Roman"/>
          <w:sz w:val="24"/>
          <w:szCs w:val="24"/>
          <w:lang w:eastAsia="lv-LV"/>
        </w:rPr>
        <w:t>”, kurā</w:t>
      </w:r>
      <w:r>
        <w:rPr>
          <w:rFonts w:ascii="Times New Roman" w:eastAsia="Times New Roman" w:hAnsi="Times New Roman" w:cs="Times New Roman"/>
          <w:sz w:val="24"/>
          <w:szCs w:val="24"/>
          <w:lang w:eastAsia="lv-LV"/>
        </w:rPr>
        <w:t xml:space="preserve"> kopumā</w:t>
      </w:r>
      <w:r w:rsidR="00774F2B">
        <w:rPr>
          <w:rFonts w:ascii="Times New Roman" w:eastAsia="Times New Roman" w:hAnsi="Times New Roman" w:cs="Times New Roman"/>
          <w:sz w:val="24"/>
          <w:szCs w:val="24"/>
          <w:lang w:eastAsia="lv-LV"/>
        </w:rPr>
        <w:t xml:space="preserve"> piedalījās </w:t>
      </w:r>
      <w:r>
        <w:rPr>
          <w:rFonts w:ascii="Times New Roman" w:hAnsi="Times New Roman" w:cs="Times New Roman"/>
          <w:sz w:val="24"/>
        </w:rPr>
        <w:t>93</w:t>
      </w:r>
      <w:r w:rsidR="00DF005A" w:rsidRPr="00DF005A">
        <w:rPr>
          <w:rFonts w:ascii="Times New Roman" w:hAnsi="Times New Roman" w:cs="Times New Roman"/>
          <w:sz w:val="24"/>
        </w:rPr>
        <w:t xml:space="preserve"> </w:t>
      </w:r>
      <w:r w:rsidR="00DB00C3">
        <w:rPr>
          <w:rFonts w:ascii="Times New Roman" w:hAnsi="Times New Roman" w:cs="Times New Roman"/>
          <w:sz w:val="24"/>
        </w:rPr>
        <w:t>7.-9.</w:t>
      </w:r>
      <w:r w:rsidR="00DF005A" w:rsidRPr="00DF005A">
        <w:rPr>
          <w:rFonts w:ascii="Times New Roman" w:hAnsi="Times New Roman" w:cs="Times New Roman"/>
          <w:sz w:val="24"/>
        </w:rPr>
        <w:t xml:space="preserve"> klašu izglītojamie no D</w:t>
      </w:r>
      <w:r w:rsidR="00774F2B">
        <w:rPr>
          <w:rFonts w:ascii="Times New Roman" w:hAnsi="Times New Roman" w:cs="Times New Roman"/>
          <w:sz w:val="24"/>
        </w:rPr>
        <w:t xml:space="preserve">obeles Kristīgās pamatskolas, </w:t>
      </w:r>
      <w:proofErr w:type="spellStart"/>
      <w:r w:rsidR="00DF005A" w:rsidRPr="00DF005A">
        <w:rPr>
          <w:rFonts w:ascii="Times New Roman" w:hAnsi="Times New Roman" w:cs="Times New Roman"/>
          <w:sz w:val="24"/>
        </w:rPr>
        <w:t>Gardenes</w:t>
      </w:r>
      <w:proofErr w:type="spellEnd"/>
      <w:r w:rsidR="00DF005A" w:rsidRPr="00DF005A">
        <w:rPr>
          <w:rFonts w:ascii="Times New Roman" w:hAnsi="Times New Roman" w:cs="Times New Roman"/>
          <w:sz w:val="24"/>
        </w:rPr>
        <w:t xml:space="preserve"> pamatskolas</w:t>
      </w:r>
      <w:r w:rsidR="00774F2B">
        <w:rPr>
          <w:rFonts w:ascii="Times New Roman" w:hAnsi="Times New Roman" w:cs="Times New Roman"/>
          <w:sz w:val="24"/>
        </w:rPr>
        <w:t>, Dobeles valsts ģimnāzijas, Dobeles 1. vidu</w:t>
      </w:r>
      <w:r>
        <w:rPr>
          <w:rFonts w:ascii="Times New Roman" w:hAnsi="Times New Roman" w:cs="Times New Roman"/>
          <w:sz w:val="24"/>
        </w:rPr>
        <w:t>sskolas, Penkules pamatskolas,</w:t>
      </w:r>
      <w:r w:rsidR="00774F2B">
        <w:rPr>
          <w:rFonts w:ascii="Times New Roman" w:hAnsi="Times New Roman" w:cs="Times New Roman"/>
          <w:sz w:val="24"/>
        </w:rPr>
        <w:t xml:space="preserve"> Mežinieku pamatskolas</w:t>
      </w:r>
      <w:r>
        <w:rPr>
          <w:rFonts w:ascii="Times New Roman" w:hAnsi="Times New Roman" w:cs="Times New Roman"/>
          <w:sz w:val="24"/>
        </w:rPr>
        <w:t>, Annenieku pamatskolas un Bikstu pamatskolas</w:t>
      </w:r>
      <w:r w:rsidR="00774F2B">
        <w:rPr>
          <w:rFonts w:ascii="Times New Roman" w:hAnsi="Times New Roman" w:cs="Times New Roman"/>
          <w:sz w:val="24"/>
        </w:rPr>
        <w:t>.</w:t>
      </w:r>
    </w:p>
    <w:p w:rsidR="005A04F5" w:rsidRDefault="005A04F5" w:rsidP="00AE732F">
      <w:pPr>
        <w:ind w:firstLine="720"/>
        <w:jc w:val="both"/>
        <w:rPr>
          <w:rFonts w:ascii="Times New Roman" w:hAnsi="Times New Roman" w:cs="Times New Roman"/>
          <w:sz w:val="24"/>
        </w:rPr>
      </w:pPr>
      <w:r>
        <w:rPr>
          <w:rFonts w:ascii="Times New Roman" w:hAnsi="Times New Roman" w:cs="Times New Roman"/>
          <w:sz w:val="24"/>
        </w:rPr>
        <w:t>Pasākuma mērķis bija rosi</w:t>
      </w:r>
      <w:r w:rsidR="007D06E0">
        <w:rPr>
          <w:rFonts w:ascii="Times New Roman" w:hAnsi="Times New Roman" w:cs="Times New Roman"/>
          <w:sz w:val="24"/>
        </w:rPr>
        <w:t>nāt izglītojamos veikt pašizziņu</w:t>
      </w:r>
      <w:r w:rsidR="00C2785E">
        <w:rPr>
          <w:rFonts w:ascii="Times New Roman" w:hAnsi="Times New Roman" w:cs="Times New Roman"/>
          <w:sz w:val="24"/>
        </w:rPr>
        <w:t>, mudināt izglītojamos attīstīt un pilnveidot prasmes komunicēt un sadarboties grupā</w:t>
      </w:r>
      <w:r>
        <w:rPr>
          <w:rFonts w:ascii="Times New Roman" w:hAnsi="Times New Roman" w:cs="Times New Roman"/>
          <w:sz w:val="24"/>
        </w:rPr>
        <w:t>, kā arī</w:t>
      </w:r>
      <w:r w:rsidRPr="0017726E">
        <w:rPr>
          <w:rFonts w:ascii="Times New Roman" w:hAnsi="Times New Roman" w:cs="Times New Roman"/>
          <w:sz w:val="24"/>
        </w:rPr>
        <w:t xml:space="preserve"> </w:t>
      </w:r>
      <w:r>
        <w:rPr>
          <w:rFonts w:ascii="Times New Roman" w:hAnsi="Times New Roman" w:cs="Times New Roman"/>
          <w:sz w:val="24"/>
        </w:rPr>
        <w:t xml:space="preserve">veicināt </w:t>
      </w:r>
      <w:r w:rsidRPr="00B43ED6">
        <w:rPr>
          <w:rFonts w:ascii="Times New Roman" w:hAnsi="Times New Roman" w:cs="Times New Roman"/>
          <w:sz w:val="24"/>
        </w:rPr>
        <w:t>savlaicīgu, apzi</w:t>
      </w:r>
      <w:r>
        <w:rPr>
          <w:rFonts w:ascii="Times New Roman" w:hAnsi="Times New Roman" w:cs="Times New Roman"/>
          <w:sz w:val="24"/>
        </w:rPr>
        <w:t xml:space="preserve">nātu </w:t>
      </w:r>
      <w:r w:rsidRPr="00B43ED6">
        <w:rPr>
          <w:rFonts w:ascii="Times New Roman" w:hAnsi="Times New Roman" w:cs="Times New Roman"/>
          <w:sz w:val="24"/>
        </w:rPr>
        <w:t xml:space="preserve">personīgo lēmumu </w:t>
      </w:r>
      <w:r>
        <w:rPr>
          <w:rFonts w:ascii="Times New Roman" w:hAnsi="Times New Roman" w:cs="Times New Roman"/>
          <w:sz w:val="24"/>
        </w:rPr>
        <w:t>pieņemšanu</w:t>
      </w:r>
      <w:r w:rsidRPr="00B43ED6">
        <w:rPr>
          <w:rFonts w:ascii="Times New Roman" w:hAnsi="Times New Roman" w:cs="Times New Roman"/>
          <w:sz w:val="24"/>
        </w:rPr>
        <w:t xml:space="preserve"> par turpmāko izglītību</w:t>
      </w:r>
      <w:r w:rsidR="00973013">
        <w:rPr>
          <w:rFonts w:ascii="Times New Roman" w:hAnsi="Times New Roman" w:cs="Times New Roman"/>
          <w:sz w:val="24"/>
        </w:rPr>
        <w:t xml:space="preserve"> un savu karjeras ceļu</w:t>
      </w:r>
      <w:r>
        <w:rPr>
          <w:rFonts w:ascii="Times New Roman" w:hAnsi="Times New Roman" w:cs="Times New Roman"/>
          <w:sz w:val="24"/>
        </w:rPr>
        <w:t>.</w:t>
      </w:r>
    </w:p>
    <w:p w:rsidR="0018274C" w:rsidRDefault="00DD0EA7" w:rsidP="004B6C87">
      <w:pPr>
        <w:ind w:firstLine="720"/>
        <w:jc w:val="both"/>
        <w:rPr>
          <w:rFonts w:ascii="Times New Roman" w:hAnsi="Times New Roman" w:cs="Times New Roman"/>
          <w:sz w:val="24"/>
        </w:rPr>
      </w:pPr>
      <w:r>
        <w:rPr>
          <w:rFonts w:ascii="Times New Roman" w:hAnsi="Times New Roman" w:cs="Times New Roman"/>
          <w:sz w:val="24"/>
        </w:rPr>
        <w:t>Apmācību pirm</w:t>
      </w:r>
      <w:r w:rsidR="00973013">
        <w:rPr>
          <w:rFonts w:ascii="Times New Roman" w:hAnsi="Times New Roman" w:cs="Times New Roman"/>
          <w:sz w:val="24"/>
        </w:rPr>
        <w:t>ās dienas pirmajā daļā jaunieši</w:t>
      </w:r>
      <w:r>
        <w:rPr>
          <w:rFonts w:ascii="Times New Roman" w:hAnsi="Times New Roman" w:cs="Times New Roman"/>
          <w:sz w:val="24"/>
        </w:rPr>
        <w:t xml:space="preserve"> </w:t>
      </w:r>
      <w:r w:rsidR="00973013">
        <w:rPr>
          <w:rFonts w:ascii="Times New Roman" w:hAnsi="Times New Roman" w:cs="Times New Roman"/>
          <w:sz w:val="24"/>
        </w:rPr>
        <w:t xml:space="preserve">piedalījās 4 nodarbībās: 1. “Sevis izzināšanas darbnīca”, ko vadīja </w:t>
      </w:r>
      <w:r w:rsidR="00B574C3">
        <w:rPr>
          <w:rFonts w:ascii="Times New Roman" w:hAnsi="Times New Roman" w:cs="Times New Roman"/>
          <w:sz w:val="24"/>
        </w:rPr>
        <w:t xml:space="preserve">NVA Dobeles filiāles Karjeras konsultante Ingrīda Lībiete; 2. “Savu stipro pušu apzināšanās. Intereses - kā tās palīdz mana karjeras ceļa veidošanā”, vadītāja - karjeras konsultante Agita Šmitiņa; 3. “Dažādo profesiju pieredze”, vadītājs - Dobeles Amatniecības un vispārizglītojošās vidusskolas direktors Romāns </w:t>
      </w:r>
      <w:proofErr w:type="spellStart"/>
      <w:r w:rsidR="00B574C3">
        <w:rPr>
          <w:rFonts w:ascii="Times New Roman" w:hAnsi="Times New Roman" w:cs="Times New Roman"/>
          <w:sz w:val="24"/>
        </w:rPr>
        <w:t>Griškēvičs</w:t>
      </w:r>
      <w:proofErr w:type="spellEnd"/>
      <w:r w:rsidR="00B574C3">
        <w:rPr>
          <w:rFonts w:ascii="Times New Roman" w:hAnsi="Times New Roman" w:cs="Times New Roman"/>
          <w:sz w:val="24"/>
        </w:rPr>
        <w:t>; 4.</w:t>
      </w:r>
      <w:r w:rsidR="0018274C">
        <w:rPr>
          <w:rFonts w:ascii="Times New Roman" w:hAnsi="Times New Roman" w:cs="Times New Roman"/>
          <w:sz w:val="24"/>
        </w:rPr>
        <w:t xml:space="preserve"> “Brīvprātīgais darbs - gūtas profesionālās prasmes un darba pieredze”, vadītāja - projekta “</w:t>
      </w:r>
      <w:proofErr w:type="spellStart"/>
      <w:r w:rsidR="0018274C">
        <w:rPr>
          <w:rFonts w:ascii="Times New Roman" w:hAnsi="Times New Roman" w:cs="Times New Roman"/>
          <w:sz w:val="24"/>
        </w:rPr>
        <w:t>brivpratigie.lv</w:t>
      </w:r>
      <w:proofErr w:type="spellEnd"/>
      <w:r w:rsidR="0018274C">
        <w:rPr>
          <w:rFonts w:ascii="Times New Roman" w:hAnsi="Times New Roman" w:cs="Times New Roman"/>
          <w:sz w:val="24"/>
        </w:rPr>
        <w:t xml:space="preserve">” koordinatore </w:t>
      </w:r>
      <w:proofErr w:type="spellStart"/>
      <w:r w:rsidR="0018274C">
        <w:rPr>
          <w:rFonts w:ascii="Times New Roman" w:hAnsi="Times New Roman" w:cs="Times New Roman"/>
          <w:sz w:val="24"/>
        </w:rPr>
        <w:t>Jurita</w:t>
      </w:r>
      <w:proofErr w:type="spellEnd"/>
      <w:r w:rsidR="0018274C">
        <w:rPr>
          <w:rFonts w:ascii="Times New Roman" w:hAnsi="Times New Roman" w:cs="Times New Roman"/>
          <w:sz w:val="24"/>
        </w:rPr>
        <w:t xml:space="preserve"> </w:t>
      </w:r>
      <w:proofErr w:type="spellStart"/>
      <w:r w:rsidR="0018274C">
        <w:rPr>
          <w:rFonts w:ascii="Times New Roman" w:hAnsi="Times New Roman" w:cs="Times New Roman"/>
          <w:sz w:val="24"/>
        </w:rPr>
        <w:t>Mikoviča</w:t>
      </w:r>
      <w:proofErr w:type="spellEnd"/>
      <w:r w:rsidR="0018274C">
        <w:rPr>
          <w:rFonts w:ascii="Times New Roman" w:hAnsi="Times New Roman" w:cs="Times New Roman"/>
          <w:sz w:val="24"/>
        </w:rPr>
        <w:t>. Nodarbības notika grupām rotējot uz katru nodarbību, tādējādi katras dienas aktivitāšu dalībnieks pabija visās 4 iepriekš minētajās nodarbībā.</w:t>
      </w:r>
    </w:p>
    <w:p w:rsidR="00FE2762" w:rsidRDefault="007D06E0" w:rsidP="004B6C87">
      <w:pPr>
        <w:ind w:firstLine="720"/>
        <w:jc w:val="both"/>
        <w:rPr>
          <w:rFonts w:ascii="Times New Roman" w:hAnsi="Times New Roman" w:cs="Times New Roman"/>
          <w:sz w:val="24"/>
        </w:rPr>
      </w:pPr>
      <w:r>
        <w:rPr>
          <w:rFonts w:ascii="Times New Roman" w:hAnsi="Times New Roman" w:cs="Times New Roman"/>
          <w:sz w:val="24"/>
        </w:rPr>
        <w:t>Pēc šīm nodarbībām uz atlikušajām</w:t>
      </w:r>
      <w:r w:rsidR="0018274C">
        <w:rPr>
          <w:rFonts w:ascii="Times New Roman" w:hAnsi="Times New Roman" w:cs="Times New Roman"/>
          <w:sz w:val="24"/>
        </w:rPr>
        <w:t xml:space="preserve"> dienas aktivitātēm un otru dienu palika 32 izglītojamie, kas turpināja dienā iesākto - sevis izpēti, savu stipro pušu apzināšanos</w:t>
      </w:r>
      <w:r w:rsidR="00FE2762">
        <w:rPr>
          <w:rFonts w:ascii="Times New Roman" w:hAnsi="Times New Roman" w:cs="Times New Roman"/>
          <w:sz w:val="24"/>
        </w:rPr>
        <w:t xml:space="preserve">, dažādu profesiju iepazīšanu un piemērīšanu un saskarsmes prasmju attīstīšanu. Pirmās dienas otrajā daļā ar jauniešiem turpināja strādāt karjeras konsultante Agita Šmitiņa, izmantojot tādas metodes - spēles “Tava pasaule” un “Stāstu stāstiem izstāstīju”. </w:t>
      </w:r>
    </w:p>
    <w:p w:rsidR="00980CDF" w:rsidRDefault="00201C74" w:rsidP="00980CDF">
      <w:pPr>
        <w:ind w:firstLine="720"/>
        <w:jc w:val="both"/>
        <w:rPr>
          <w:rFonts w:ascii="Times New Roman" w:hAnsi="Times New Roman" w:cs="Times New Roman"/>
          <w:sz w:val="24"/>
        </w:rPr>
      </w:pPr>
      <w:r>
        <w:rPr>
          <w:rFonts w:ascii="Times New Roman" w:hAnsi="Times New Roman" w:cs="Times New Roman"/>
          <w:sz w:val="24"/>
        </w:rPr>
        <w:t>Pēc intensīvas un dažādām aktivitātēm pilnas darba dienas jaunieši piedalījās vakara aktivitātē</w:t>
      </w:r>
      <w:r w:rsidR="00980CDF">
        <w:rPr>
          <w:rFonts w:ascii="Times New Roman" w:hAnsi="Times New Roman" w:cs="Times New Roman"/>
          <w:sz w:val="24"/>
        </w:rPr>
        <w:t xml:space="preserve"> -</w:t>
      </w:r>
      <w:r>
        <w:rPr>
          <w:rFonts w:ascii="Times New Roman" w:hAnsi="Times New Roman" w:cs="Times New Roman"/>
          <w:sz w:val="24"/>
        </w:rPr>
        <w:t xml:space="preserve"> “1 km - </w:t>
      </w:r>
      <w:proofErr w:type="spellStart"/>
      <w:r>
        <w:rPr>
          <w:rFonts w:ascii="Times New Roman" w:hAnsi="Times New Roman" w:cs="Times New Roman"/>
          <w:sz w:val="24"/>
        </w:rPr>
        <w:t>sirdskilometra</w:t>
      </w:r>
      <w:proofErr w:type="spellEnd"/>
      <w:r>
        <w:rPr>
          <w:rFonts w:ascii="Times New Roman" w:hAnsi="Times New Roman" w:cs="Times New Roman"/>
          <w:sz w:val="24"/>
        </w:rPr>
        <w:t>” gājiens pa Latvijas pierobežu fonda “1836.lv” rīkotās akcijas “Izgaismo Latviju”, kas veltīta Latvijas simtgadei, ietvaros. Nelielas nevērības d</w:t>
      </w:r>
      <w:r w:rsidR="00980CDF">
        <w:rPr>
          <w:rFonts w:ascii="Times New Roman" w:hAnsi="Times New Roman" w:cs="Times New Roman"/>
          <w:sz w:val="24"/>
        </w:rPr>
        <w:t xml:space="preserve">ēļ nometnes dalībnieki </w:t>
      </w:r>
      <w:r>
        <w:rPr>
          <w:rFonts w:ascii="Times New Roman" w:hAnsi="Times New Roman" w:cs="Times New Roman"/>
          <w:sz w:val="24"/>
        </w:rPr>
        <w:t xml:space="preserve">nogāja krietni vairāk kā 1 km. Pēc gājiena visi devās uz Enguri, kur tika iedegts viens no ļoti daudzajiem ugunskuriem apkārt Latvijas robežai, kas </w:t>
      </w:r>
      <w:r w:rsidR="00980CDF">
        <w:rPr>
          <w:rFonts w:ascii="Times New Roman" w:hAnsi="Times New Roman" w:cs="Times New Roman"/>
          <w:sz w:val="24"/>
        </w:rPr>
        <w:t>izgaismoja Latviju, tādējādi katrs no dalībniekiem palīdzēja Latvijai kļūt par pirmo valsti pasaulē, kuras iedzīvotāji par godu valsts simtgadei mērojuši ceļu apkārt savai valstij un izgaismojuši tās robežu ar ugunskuriem. Vakara aktivitāte - pārgājiens palīdzēja ne tikai kā sadarbības un komandas veidošanas uzdevums, bet arī kā pilsoniskuma un piederības apziņas veidošana un attīstīšana izglītojamajos.</w:t>
      </w:r>
    </w:p>
    <w:p w:rsidR="00980CDF" w:rsidRDefault="00C54D1B" w:rsidP="00980CDF">
      <w:pPr>
        <w:ind w:firstLine="720"/>
        <w:jc w:val="both"/>
        <w:rPr>
          <w:rFonts w:ascii="Times New Roman" w:hAnsi="Times New Roman" w:cs="Times New Roman"/>
          <w:sz w:val="24"/>
        </w:rPr>
      </w:pPr>
      <w:r>
        <w:rPr>
          <w:rFonts w:ascii="Times New Roman" w:hAnsi="Times New Roman" w:cs="Times New Roman"/>
          <w:sz w:val="24"/>
        </w:rPr>
        <w:t>Apmācību otrajā dienā ar jauniešiem strādāja</w:t>
      </w:r>
      <w:r w:rsidR="007D06E0">
        <w:rPr>
          <w:rFonts w:ascii="Times New Roman" w:hAnsi="Times New Roman" w:cs="Times New Roman"/>
          <w:sz w:val="24"/>
        </w:rPr>
        <w:t xml:space="preserve"> </w:t>
      </w:r>
      <w:r w:rsidR="003E76B6">
        <w:rPr>
          <w:rFonts w:ascii="Times New Roman" w:hAnsi="Times New Roman" w:cs="Times New Roman"/>
          <w:sz w:val="24"/>
        </w:rPr>
        <w:t xml:space="preserve">Gita </w:t>
      </w:r>
      <w:proofErr w:type="spellStart"/>
      <w:r w:rsidR="003E76B6">
        <w:rPr>
          <w:rFonts w:ascii="Times New Roman" w:hAnsi="Times New Roman" w:cs="Times New Roman"/>
          <w:sz w:val="24"/>
        </w:rPr>
        <w:t>Zommere</w:t>
      </w:r>
      <w:proofErr w:type="spellEnd"/>
      <w:r w:rsidR="007D06E0">
        <w:rPr>
          <w:rFonts w:ascii="Times New Roman" w:hAnsi="Times New Roman" w:cs="Times New Roman"/>
          <w:sz w:val="24"/>
        </w:rPr>
        <w:t xml:space="preserve"> un</w:t>
      </w:r>
      <w:r>
        <w:rPr>
          <w:rFonts w:ascii="Times New Roman" w:hAnsi="Times New Roman" w:cs="Times New Roman"/>
          <w:sz w:val="24"/>
        </w:rPr>
        <w:t xml:space="preserve"> </w:t>
      </w:r>
      <w:r w:rsidR="007D06E0">
        <w:rPr>
          <w:rFonts w:ascii="Times New Roman" w:hAnsi="Times New Roman" w:cs="Times New Roman"/>
          <w:sz w:val="24"/>
        </w:rPr>
        <w:t xml:space="preserve">Agnis </w:t>
      </w:r>
      <w:proofErr w:type="spellStart"/>
      <w:r w:rsidR="007D06E0">
        <w:rPr>
          <w:rFonts w:ascii="Times New Roman" w:hAnsi="Times New Roman" w:cs="Times New Roman"/>
          <w:sz w:val="24"/>
        </w:rPr>
        <w:t>Timermanis</w:t>
      </w:r>
      <w:proofErr w:type="spellEnd"/>
      <w:r w:rsidR="00595F4F">
        <w:rPr>
          <w:rFonts w:ascii="Times New Roman" w:hAnsi="Times New Roman" w:cs="Times New Roman"/>
          <w:sz w:val="24"/>
        </w:rPr>
        <w:t xml:space="preserve"> no biedrības “Radošuma pils”.</w:t>
      </w:r>
      <w:r>
        <w:rPr>
          <w:rFonts w:ascii="Times New Roman" w:hAnsi="Times New Roman" w:cs="Times New Roman"/>
          <w:sz w:val="24"/>
        </w:rPr>
        <w:t xml:space="preserve"> Dienas aktivitātes bija sagatavotas tādas, lai liktu izglītojamajiem padziļināti apzināties savas </w:t>
      </w:r>
      <w:r w:rsidR="00595F4F">
        <w:rPr>
          <w:rFonts w:ascii="Times New Roman" w:hAnsi="Times New Roman" w:cs="Times New Roman"/>
          <w:sz w:val="24"/>
        </w:rPr>
        <w:t xml:space="preserve">spējas, prasmes un rakstura īpašības, lai veiksmīgi plānotu savu karjeru un izaugsmi. Tās bija pašapziņas veidošanas aktivitāte “Spogulis”, aktivitāte - spēle “Es uzvelku sev, varbūt, pavisam svešas profesijas kurpes”, aktivitāte “Karjeras izlaušanās istaba” un </w:t>
      </w:r>
      <w:r w:rsidR="00595F4F" w:rsidRPr="00514587">
        <w:rPr>
          <w:rFonts w:ascii="Times New Roman" w:hAnsi="Times New Roman" w:cs="Times New Roman"/>
          <w:sz w:val="24"/>
        </w:rPr>
        <w:t>“</w:t>
      </w:r>
      <w:r w:rsidR="00514587">
        <w:rPr>
          <w:rFonts w:ascii="Times New Roman" w:hAnsi="Times New Roman" w:cs="Times New Roman"/>
          <w:sz w:val="24"/>
        </w:rPr>
        <w:t>Manas nākotnes veiksmes propellers</w:t>
      </w:r>
      <w:r w:rsidR="00595F4F" w:rsidRPr="00514587">
        <w:rPr>
          <w:rFonts w:ascii="Times New Roman" w:hAnsi="Times New Roman" w:cs="Times New Roman"/>
          <w:sz w:val="24"/>
        </w:rPr>
        <w:t>”</w:t>
      </w:r>
      <w:r w:rsidR="00514587">
        <w:rPr>
          <w:rFonts w:ascii="Times New Roman" w:hAnsi="Times New Roman" w:cs="Times New Roman"/>
          <w:sz w:val="24"/>
        </w:rPr>
        <w:t>.</w:t>
      </w:r>
    </w:p>
    <w:p w:rsidR="00024FEE" w:rsidRDefault="00514587" w:rsidP="00024FEE">
      <w:pPr>
        <w:ind w:firstLine="720"/>
        <w:jc w:val="both"/>
        <w:rPr>
          <w:rFonts w:ascii="Times New Roman" w:hAnsi="Times New Roman" w:cs="Times New Roman"/>
          <w:sz w:val="24"/>
        </w:rPr>
      </w:pPr>
      <w:r>
        <w:rPr>
          <w:rFonts w:ascii="Times New Roman" w:hAnsi="Times New Roman" w:cs="Times New Roman"/>
          <w:sz w:val="24"/>
        </w:rPr>
        <w:t>Dienas beigās jaunieši izvērtēja</w:t>
      </w:r>
      <w:r w:rsidR="009829D3">
        <w:rPr>
          <w:rFonts w:ascii="Times New Roman" w:hAnsi="Times New Roman" w:cs="Times New Roman"/>
          <w:sz w:val="24"/>
        </w:rPr>
        <w:t xml:space="preserve"> ap</w:t>
      </w:r>
      <w:r>
        <w:rPr>
          <w:rFonts w:ascii="Times New Roman" w:hAnsi="Times New Roman" w:cs="Times New Roman"/>
          <w:sz w:val="24"/>
        </w:rPr>
        <w:t>mācības - nometni, dalo</w:t>
      </w:r>
      <w:r w:rsidR="009829D3">
        <w:rPr>
          <w:rFonts w:ascii="Times New Roman" w:hAnsi="Times New Roman" w:cs="Times New Roman"/>
          <w:sz w:val="24"/>
        </w:rPr>
        <w:t>ties ar savām pārdomām un iespaidiem par divās dienās pieredzēto</w:t>
      </w:r>
      <w:r>
        <w:rPr>
          <w:rFonts w:ascii="Times New Roman" w:hAnsi="Times New Roman" w:cs="Times New Roman"/>
          <w:sz w:val="24"/>
        </w:rPr>
        <w:t>.</w:t>
      </w:r>
      <w:r w:rsidR="009829D3">
        <w:rPr>
          <w:rFonts w:ascii="Times New Roman" w:hAnsi="Times New Roman" w:cs="Times New Roman"/>
          <w:sz w:val="24"/>
        </w:rPr>
        <w:t xml:space="preserve"> </w:t>
      </w:r>
      <w:r>
        <w:rPr>
          <w:rFonts w:ascii="Times New Roman" w:hAnsi="Times New Roman" w:cs="Times New Roman"/>
          <w:sz w:val="24"/>
        </w:rPr>
        <w:t xml:space="preserve">Apmācību dalībnieki </w:t>
      </w:r>
      <w:r w:rsidR="00190815">
        <w:rPr>
          <w:rFonts w:ascii="Times New Roman" w:hAnsi="Times New Roman" w:cs="Times New Roman"/>
          <w:sz w:val="24"/>
        </w:rPr>
        <w:t>vairakkārt uzsvēra, ka šīs 2 dienas noteikti paplašināja viņu redzes loku un lika domāt plašāk - nepaļaujoties tikai uz vecāku vai radinieku ieteikumiem par turpmāko izglītības un karjeras ceļu, bet gan sekojot savai iekšējai balsij un attīstot tās prasmes, kas ļaus būt “ļoti labiem” savā jomā. Tāpat, jaunieši ļoti augstu vērtēja vakara aktivitāti - pārgājiens, kas ļāva iepazīt vienam otru un paplašināt savu paziņu loku, kas var padarīt skaistāku personisko dzīvi, kā arī var būt ļoti noderīgi profesionālās dzīves veidošanā.</w:t>
      </w:r>
    </w:p>
    <w:p w:rsidR="00C96637" w:rsidRDefault="00514587" w:rsidP="004E2C56">
      <w:pPr>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 xml:space="preserve">Sagatavoja </w:t>
      </w:r>
      <w:proofErr w:type="spellStart"/>
      <w:r>
        <w:rPr>
          <w:rFonts w:ascii="Times New Roman" w:hAnsi="Times New Roman" w:cs="Times New Roman"/>
          <w:i/>
          <w:color w:val="000000"/>
          <w:sz w:val="24"/>
          <w:szCs w:val="24"/>
          <w:shd w:val="clear" w:color="auto" w:fill="FFFFFF"/>
        </w:rPr>
        <w:t>I.Sproģe</w:t>
      </w:r>
      <w:proofErr w:type="spellEnd"/>
      <w:r>
        <w:rPr>
          <w:rFonts w:ascii="Times New Roman" w:hAnsi="Times New Roman" w:cs="Times New Roman"/>
          <w:i/>
          <w:color w:val="000000"/>
          <w:sz w:val="24"/>
          <w:szCs w:val="24"/>
          <w:shd w:val="clear" w:color="auto" w:fill="FFFFFF"/>
        </w:rPr>
        <w:t xml:space="preserve">, PKK </w:t>
      </w:r>
      <w:proofErr w:type="spellStart"/>
      <w:r>
        <w:rPr>
          <w:rFonts w:ascii="Times New Roman" w:hAnsi="Times New Roman" w:cs="Times New Roman"/>
          <w:i/>
          <w:color w:val="000000"/>
          <w:sz w:val="24"/>
          <w:szCs w:val="24"/>
          <w:shd w:val="clear" w:color="auto" w:fill="FFFFFF"/>
        </w:rPr>
        <w:t>Gardenes</w:t>
      </w:r>
      <w:proofErr w:type="spellEnd"/>
      <w:r>
        <w:rPr>
          <w:rFonts w:ascii="Times New Roman" w:hAnsi="Times New Roman" w:cs="Times New Roman"/>
          <w:i/>
          <w:color w:val="000000"/>
          <w:sz w:val="24"/>
          <w:szCs w:val="24"/>
          <w:shd w:val="clear" w:color="auto" w:fill="FFFFFF"/>
        </w:rPr>
        <w:t xml:space="preserve"> pamatskolā un Dobeles sākumskolā</w:t>
      </w:r>
    </w:p>
    <w:p w:rsidR="00F179CC" w:rsidRDefault="00F179CC" w:rsidP="004E2C56">
      <w:pPr>
        <w:jc w:val="both"/>
        <w:rPr>
          <w:rFonts w:ascii="Times New Roman" w:hAnsi="Times New Roman" w:cs="Times New Roman"/>
          <w:i/>
          <w:color w:val="000000"/>
          <w:sz w:val="24"/>
          <w:szCs w:val="24"/>
          <w:shd w:val="clear" w:color="auto" w:fill="FFFFFF"/>
        </w:rPr>
      </w:pPr>
    </w:p>
    <w:p w:rsidR="00F179CC" w:rsidRDefault="00F179CC" w:rsidP="004E2C56">
      <w:pPr>
        <w:jc w:val="both"/>
        <w:rPr>
          <w:rFonts w:ascii="Times New Roman" w:hAnsi="Times New Roman" w:cs="Times New Roman"/>
          <w:i/>
          <w:color w:val="000000"/>
          <w:sz w:val="24"/>
          <w:szCs w:val="24"/>
          <w:shd w:val="clear" w:color="auto" w:fill="FFFFFF"/>
        </w:rPr>
      </w:pPr>
      <w:r>
        <w:rPr>
          <w:rFonts w:ascii="Times New Roman" w:hAnsi="Times New Roman" w:cs="Times New Roman"/>
          <w:i/>
          <w:noProof/>
          <w:color w:val="000000"/>
          <w:sz w:val="24"/>
          <w:szCs w:val="24"/>
          <w:shd w:val="clear" w:color="auto" w:fill="FFFFFF"/>
          <w:lang w:eastAsia="lv-LV"/>
        </w:rPr>
        <w:lastRenderedPageBreak/>
        <w:drawing>
          <wp:anchor distT="0" distB="0" distL="114300" distR="114300" simplePos="0" relativeHeight="251658240" behindDoc="0" locked="0" layoutInCell="1" allowOverlap="1" wp14:anchorId="3D08E30E" wp14:editId="18FB5253">
            <wp:simplePos x="0" y="0"/>
            <wp:positionH relativeFrom="column">
              <wp:posOffset>74295</wp:posOffset>
            </wp:positionH>
            <wp:positionV relativeFrom="paragraph">
              <wp:posOffset>259080</wp:posOffset>
            </wp:positionV>
            <wp:extent cx="6591300" cy="39947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1.-22.06.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1300" cy="39947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color w:val="000000"/>
          <w:sz w:val="24"/>
          <w:szCs w:val="24"/>
          <w:shd w:val="clear" w:color="auto" w:fill="FFFFFF"/>
          <w:lang w:eastAsia="lv-LV"/>
        </w:rPr>
        <w:drawing>
          <wp:anchor distT="0" distB="0" distL="114300" distR="114300" simplePos="0" relativeHeight="251659264" behindDoc="0" locked="0" layoutInCell="1" allowOverlap="1">
            <wp:simplePos x="0" y="0"/>
            <wp:positionH relativeFrom="column">
              <wp:posOffset>-7620</wp:posOffset>
            </wp:positionH>
            <wp:positionV relativeFrom="paragraph">
              <wp:posOffset>5459730</wp:posOffset>
            </wp:positionV>
            <wp:extent cx="6840220" cy="38474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21.-22.06.2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220" cy="3847465"/>
                    </a:xfrm>
                    <a:prstGeom prst="rect">
                      <a:avLst/>
                    </a:prstGeom>
                  </pic:spPr>
                </pic:pic>
              </a:graphicData>
            </a:graphic>
            <wp14:sizeRelH relativeFrom="page">
              <wp14:pctWidth>0</wp14:pctWidth>
            </wp14:sizeRelH>
            <wp14:sizeRelV relativeFrom="page">
              <wp14:pctHeight>0</wp14:pctHeight>
            </wp14:sizeRelV>
          </wp:anchor>
        </w:drawing>
      </w: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Pr="00F179CC" w:rsidRDefault="00F179CC" w:rsidP="00F179CC">
      <w:pPr>
        <w:rPr>
          <w:rFonts w:ascii="Times New Roman" w:hAnsi="Times New Roman" w:cs="Times New Roman"/>
          <w:sz w:val="24"/>
          <w:szCs w:val="24"/>
        </w:rPr>
      </w:pPr>
    </w:p>
    <w:p w:rsidR="00F179CC" w:rsidRDefault="00F179CC" w:rsidP="00F179CC">
      <w:pPr>
        <w:rPr>
          <w:rFonts w:ascii="Times New Roman" w:hAnsi="Times New Roman" w:cs="Times New Roman"/>
          <w:sz w:val="24"/>
          <w:szCs w:val="24"/>
        </w:rPr>
      </w:pPr>
    </w:p>
    <w:p w:rsidR="00F179CC" w:rsidRDefault="00F179CC" w:rsidP="00F179CC">
      <w:pPr>
        <w:rPr>
          <w:rFonts w:ascii="Times New Roman" w:hAnsi="Times New Roman" w:cs="Times New Roman"/>
          <w:sz w:val="24"/>
          <w:szCs w:val="24"/>
        </w:rPr>
      </w:pPr>
    </w:p>
    <w:p w:rsidR="00F179CC" w:rsidRDefault="00F179CC" w:rsidP="00F179CC">
      <w:pPr>
        <w:jc w:val="right"/>
        <w:rPr>
          <w:rFonts w:ascii="Times New Roman" w:hAnsi="Times New Roman" w:cs="Times New Roman"/>
          <w:sz w:val="24"/>
          <w:szCs w:val="24"/>
        </w:rPr>
      </w:pPr>
    </w:p>
    <w:p w:rsidR="00F179CC" w:rsidRDefault="00F179CC" w:rsidP="00F179CC">
      <w:pPr>
        <w:jc w:val="right"/>
        <w:rPr>
          <w:rFonts w:ascii="Times New Roman" w:hAnsi="Times New Roman" w:cs="Times New Roman"/>
          <w:sz w:val="24"/>
          <w:szCs w:val="24"/>
        </w:rPr>
      </w:pPr>
    </w:p>
    <w:p w:rsidR="00F179CC" w:rsidRDefault="00F179CC" w:rsidP="00F179CC">
      <w:pPr>
        <w:jc w:val="right"/>
        <w:rPr>
          <w:rFonts w:ascii="Times New Roman" w:hAnsi="Times New Roman" w:cs="Times New Roman"/>
          <w:sz w:val="24"/>
          <w:szCs w:val="24"/>
        </w:rPr>
      </w:pPr>
    </w:p>
    <w:p w:rsidR="00F179CC" w:rsidRPr="00F179CC" w:rsidRDefault="00F179CC" w:rsidP="00F179CC">
      <w:pPr>
        <w:jc w:val="right"/>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anchor distT="0" distB="0" distL="114300" distR="114300" simplePos="0" relativeHeight="251660288" behindDoc="0" locked="0" layoutInCell="1" allowOverlap="1" wp14:anchorId="59CE88C9" wp14:editId="636261E8">
            <wp:simplePos x="0" y="0"/>
            <wp:positionH relativeFrom="column">
              <wp:posOffset>1905</wp:posOffset>
            </wp:positionH>
            <wp:positionV relativeFrom="paragraph">
              <wp:posOffset>259080</wp:posOffset>
            </wp:positionV>
            <wp:extent cx="6840220" cy="38474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21.-22.06.2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220" cy="3847465"/>
                    </a:xfrm>
                    <a:prstGeom prst="rect">
                      <a:avLst/>
                    </a:prstGeom>
                  </pic:spPr>
                </pic:pic>
              </a:graphicData>
            </a:graphic>
            <wp14:sizeRelH relativeFrom="page">
              <wp14:pctWidth>0</wp14:pctWidth>
            </wp14:sizeRelH>
            <wp14:sizeRelV relativeFrom="page">
              <wp14:pctHeight>0</wp14:pctHeight>
            </wp14:sizeRelV>
          </wp:anchor>
        </w:drawing>
      </w:r>
    </w:p>
    <w:p w:rsidR="00F179CC" w:rsidRDefault="00F179CC" w:rsidP="00F179CC">
      <w:pPr>
        <w:jc w:val="right"/>
        <w:rPr>
          <w:rFonts w:ascii="Times New Roman" w:hAnsi="Times New Roman" w:cs="Times New Roman"/>
          <w:sz w:val="24"/>
          <w:szCs w:val="24"/>
        </w:rPr>
      </w:pPr>
    </w:p>
    <w:p w:rsidR="00F179CC" w:rsidRPr="00F179CC" w:rsidRDefault="00F179CC" w:rsidP="00F179CC">
      <w:pPr>
        <w:jc w:val="right"/>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lv-LV"/>
        </w:rPr>
        <w:drawing>
          <wp:anchor distT="0" distB="0" distL="114300" distR="114300" simplePos="0" relativeHeight="251661312" behindDoc="0" locked="0" layoutInCell="1" allowOverlap="1" wp14:anchorId="23C5402F" wp14:editId="613C1A6C">
            <wp:simplePos x="0" y="0"/>
            <wp:positionH relativeFrom="column">
              <wp:posOffset>11430</wp:posOffset>
            </wp:positionH>
            <wp:positionV relativeFrom="paragraph">
              <wp:posOffset>4164330</wp:posOffset>
            </wp:positionV>
            <wp:extent cx="6840220" cy="38474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21.-22.06.2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220" cy="3847465"/>
                    </a:xfrm>
                    <a:prstGeom prst="rect">
                      <a:avLst/>
                    </a:prstGeom>
                  </pic:spPr>
                </pic:pic>
              </a:graphicData>
            </a:graphic>
            <wp14:sizeRelH relativeFrom="page">
              <wp14:pctWidth>0</wp14:pctWidth>
            </wp14:sizeRelH>
            <wp14:sizeRelV relativeFrom="page">
              <wp14:pctHeight>0</wp14:pctHeight>
            </wp14:sizeRelV>
          </wp:anchor>
        </w:drawing>
      </w:r>
    </w:p>
    <w:sectPr w:rsidR="00F179CC" w:rsidRPr="00F179CC" w:rsidSect="00C9663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C92" w:rsidRDefault="00B02C92" w:rsidP="00C019C3">
      <w:pPr>
        <w:spacing w:after="0" w:line="240" w:lineRule="auto"/>
      </w:pPr>
      <w:r>
        <w:separator/>
      </w:r>
    </w:p>
  </w:endnote>
  <w:endnote w:type="continuationSeparator" w:id="0">
    <w:p w:rsidR="00B02C92" w:rsidRDefault="00B02C92" w:rsidP="00C01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C92" w:rsidRDefault="00B02C92" w:rsidP="00C019C3">
      <w:pPr>
        <w:spacing w:after="0" w:line="240" w:lineRule="auto"/>
      </w:pPr>
      <w:r>
        <w:separator/>
      </w:r>
    </w:p>
  </w:footnote>
  <w:footnote w:type="continuationSeparator" w:id="0">
    <w:p w:rsidR="00B02C92" w:rsidRDefault="00B02C92" w:rsidP="00C019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2726F"/>
    <w:multiLevelType w:val="hybridMultilevel"/>
    <w:tmpl w:val="8A123EF2"/>
    <w:lvl w:ilvl="0" w:tplc="6F209F66">
      <w:start w:val="1"/>
      <w:numFmt w:val="decimal"/>
      <w:lvlText w:val="%1."/>
      <w:lvlJc w:val="left"/>
      <w:pPr>
        <w:ind w:left="1755" w:hanging="1035"/>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98D"/>
    <w:rsid w:val="00024FEE"/>
    <w:rsid w:val="0014221C"/>
    <w:rsid w:val="0018274C"/>
    <w:rsid w:val="00190815"/>
    <w:rsid w:val="001E098D"/>
    <w:rsid w:val="00201C74"/>
    <w:rsid w:val="0022635A"/>
    <w:rsid w:val="002C1574"/>
    <w:rsid w:val="00353F34"/>
    <w:rsid w:val="003E76B6"/>
    <w:rsid w:val="003F7FB9"/>
    <w:rsid w:val="004B6C87"/>
    <w:rsid w:val="004E2C56"/>
    <w:rsid w:val="0050143A"/>
    <w:rsid w:val="00514587"/>
    <w:rsid w:val="0053303D"/>
    <w:rsid w:val="00551B0D"/>
    <w:rsid w:val="00560DBE"/>
    <w:rsid w:val="005751DD"/>
    <w:rsid w:val="00595F4F"/>
    <w:rsid w:val="005A04F5"/>
    <w:rsid w:val="005C5F41"/>
    <w:rsid w:val="0061670B"/>
    <w:rsid w:val="006259B7"/>
    <w:rsid w:val="00643B17"/>
    <w:rsid w:val="00691ECD"/>
    <w:rsid w:val="006E06A0"/>
    <w:rsid w:val="0076641D"/>
    <w:rsid w:val="00774F2B"/>
    <w:rsid w:val="007829EA"/>
    <w:rsid w:val="0079415D"/>
    <w:rsid w:val="007D06E0"/>
    <w:rsid w:val="007F45F3"/>
    <w:rsid w:val="00815603"/>
    <w:rsid w:val="00835157"/>
    <w:rsid w:val="00835FDD"/>
    <w:rsid w:val="008664FB"/>
    <w:rsid w:val="00973013"/>
    <w:rsid w:val="00980CDF"/>
    <w:rsid w:val="009829D3"/>
    <w:rsid w:val="009A646C"/>
    <w:rsid w:val="00A44BE6"/>
    <w:rsid w:val="00A806C1"/>
    <w:rsid w:val="00A92FBB"/>
    <w:rsid w:val="00AC2853"/>
    <w:rsid w:val="00AE732F"/>
    <w:rsid w:val="00B02C92"/>
    <w:rsid w:val="00B147B7"/>
    <w:rsid w:val="00B574C3"/>
    <w:rsid w:val="00BC0085"/>
    <w:rsid w:val="00BC6A52"/>
    <w:rsid w:val="00BD4906"/>
    <w:rsid w:val="00C019C3"/>
    <w:rsid w:val="00C20C26"/>
    <w:rsid w:val="00C2785E"/>
    <w:rsid w:val="00C42131"/>
    <w:rsid w:val="00C54D1B"/>
    <w:rsid w:val="00C551F8"/>
    <w:rsid w:val="00C96637"/>
    <w:rsid w:val="00CB0018"/>
    <w:rsid w:val="00D3560D"/>
    <w:rsid w:val="00D922DD"/>
    <w:rsid w:val="00DB00C3"/>
    <w:rsid w:val="00DD0EA7"/>
    <w:rsid w:val="00DF005A"/>
    <w:rsid w:val="00E84590"/>
    <w:rsid w:val="00EE337C"/>
    <w:rsid w:val="00F179CC"/>
    <w:rsid w:val="00F57355"/>
    <w:rsid w:val="00FE2762"/>
    <w:rsid w:val="00FF03B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D0EA7"/>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9415D"/>
  </w:style>
  <w:style w:type="character" w:styleId="Emphasis">
    <w:name w:val="Emphasis"/>
    <w:basedOn w:val="DefaultParagraphFont"/>
    <w:uiPriority w:val="20"/>
    <w:qFormat/>
    <w:rsid w:val="0079415D"/>
    <w:rPr>
      <w:i/>
      <w:iCs/>
    </w:rPr>
  </w:style>
  <w:style w:type="paragraph" w:styleId="ListParagraph">
    <w:name w:val="List Paragraph"/>
    <w:basedOn w:val="Normal"/>
    <w:uiPriority w:val="34"/>
    <w:qFormat/>
    <w:rsid w:val="00F57355"/>
    <w:pPr>
      <w:ind w:left="720"/>
      <w:contextualSpacing/>
    </w:pPr>
  </w:style>
  <w:style w:type="character" w:customStyle="1" w:styleId="Heading2Char">
    <w:name w:val="Heading 2 Char"/>
    <w:basedOn w:val="DefaultParagraphFont"/>
    <w:link w:val="Heading2"/>
    <w:uiPriority w:val="9"/>
    <w:rsid w:val="00DD0EA7"/>
    <w:rPr>
      <w:rFonts w:ascii="Times New Roman" w:eastAsia="Times New Roman" w:hAnsi="Times New Roman" w:cs="Times New Roman"/>
      <w:b/>
      <w:bCs/>
      <w:sz w:val="36"/>
      <w:szCs w:val="36"/>
      <w:lang w:eastAsia="lv-LV"/>
    </w:rPr>
  </w:style>
  <w:style w:type="paragraph" w:styleId="BalloonText">
    <w:name w:val="Balloon Text"/>
    <w:basedOn w:val="Normal"/>
    <w:link w:val="BalloonTextChar"/>
    <w:uiPriority w:val="99"/>
    <w:semiHidden/>
    <w:unhideWhenUsed/>
    <w:rsid w:val="00C96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637"/>
    <w:rPr>
      <w:rFonts w:ascii="Tahoma" w:hAnsi="Tahoma" w:cs="Tahoma"/>
      <w:sz w:val="16"/>
      <w:szCs w:val="16"/>
    </w:rPr>
  </w:style>
  <w:style w:type="paragraph" w:styleId="Header">
    <w:name w:val="header"/>
    <w:basedOn w:val="Normal"/>
    <w:link w:val="HeaderChar"/>
    <w:uiPriority w:val="99"/>
    <w:unhideWhenUsed/>
    <w:rsid w:val="00C019C3"/>
    <w:pPr>
      <w:tabs>
        <w:tab w:val="center" w:pos="4153"/>
        <w:tab w:val="right" w:pos="8306"/>
      </w:tabs>
      <w:spacing w:after="0" w:line="240" w:lineRule="auto"/>
    </w:pPr>
  </w:style>
  <w:style w:type="character" w:customStyle="1" w:styleId="HeaderChar">
    <w:name w:val="Header Char"/>
    <w:basedOn w:val="DefaultParagraphFont"/>
    <w:link w:val="Header"/>
    <w:uiPriority w:val="99"/>
    <w:rsid w:val="00C019C3"/>
  </w:style>
  <w:style w:type="paragraph" w:styleId="Footer">
    <w:name w:val="footer"/>
    <w:basedOn w:val="Normal"/>
    <w:link w:val="FooterChar"/>
    <w:uiPriority w:val="99"/>
    <w:unhideWhenUsed/>
    <w:rsid w:val="00C019C3"/>
    <w:pPr>
      <w:tabs>
        <w:tab w:val="center" w:pos="4153"/>
        <w:tab w:val="right" w:pos="8306"/>
      </w:tabs>
      <w:spacing w:after="0" w:line="240" w:lineRule="auto"/>
    </w:pPr>
  </w:style>
  <w:style w:type="character" w:customStyle="1" w:styleId="FooterChar">
    <w:name w:val="Footer Char"/>
    <w:basedOn w:val="DefaultParagraphFont"/>
    <w:link w:val="Footer"/>
    <w:uiPriority w:val="99"/>
    <w:rsid w:val="00C019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D0EA7"/>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9415D"/>
  </w:style>
  <w:style w:type="character" w:styleId="Emphasis">
    <w:name w:val="Emphasis"/>
    <w:basedOn w:val="DefaultParagraphFont"/>
    <w:uiPriority w:val="20"/>
    <w:qFormat/>
    <w:rsid w:val="0079415D"/>
    <w:rPr>
      <w:i/>
      <w:iCs/>
    </w:rPr>
  </w:style>
  <w:style w:type="paragraph" w:styleId="ListParagraph">
    <w:name w:val="List Paragraph"/>
    <w:basedOn w:val="Normal"/>
    <w:uiPriority w:val="34"/>
    <w:qFormat/>
    <w:rsid w:val="00F57355"/>
    <w:pPr>
      <w:ind w:left="720"/>
      <w:contextualSpacing/>
    </w:pPr>
  </w:style>
  <w:style w:type="character" w:customStyle="1" w:styleId="Heading2Char">
    <w:name w:val="Heading 2 Char"/>
    <w:basedOn w:val="DefaultParagraphFont"/>
    <w:link w:val="Heading2"/>
    <w:uiPriority w:val="9"/>
    <w:rsid w:val="00DD0EA7"/>
    <w:rPr>
      <w:rFonts w:ascii="Times New Roman" w:eastAsia="Times New Roman" w:hAnsi="Times New Roman" w:cs="Times New Roman"/>
      <w:b/>
      <w:bCs/>
      <w:sz w:val="36"/>
      <w:szCs w:val="36"/>
      <w:lang w:eastAsia="lv-LV"/>
    </w:rPr>
  </w:style>
  <w:style w:type="paragraph" w:styleId="BalloonText">
    <w:name w:val="Balloon Text"/>
    <w:basedOn w:val="Normal"/>
    <w:link w:val="BalloonTextChar"/>
    <w:uiPriority w:val="99"/>
    <w:semiHidden/>
    <w:unhideWhenUsed/>
    <w:rsid w:val="00C96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637"/>
    <w:rPr>
      <w:rFonts w:ascii="Tahoma" w:hAnsi="Tahoma" w:cs="Tahoma"/>
      <w:sz w:val="16"/>
      <w:szCs w:val="16"/>
    </w:rPr>
  </w:style>
  <w:style w:type="paragraph" w:styleId="Header">
    <w:name w:val="header"/>
    <w:basedOn w:val="Normal"/>
    <w:link w:val="HeaderChar"/>
    <w:uiPriority w:val="99"/>
    <w:unhideWhenUsed/>
    <w:rsid w:val="00C019C3"/>
    <w:pPr>
      <w:tabs>
        <w:tab w:val="center" w:pos="4153"/>
        <w:tab w:val="right" w:pos="8306"/>
      </w:tabs>
      <w:spacing w:after="0" w:line="240" w:lineRule="auto"/>
    </w:pPr>
  </w:style>
  <w:style w:type="character" w:customStyle="1" w:styleId="HeaderChar">
    <w:name w:val="Header Char"/>
    <w:basedOn w:val="DefaultParagraphFont"/>
    <w:link w:val="Header"/>
    <w:uiPriority w:val="99"/>
    <w:rsid w:val="00C019C3"/>
  </w:style>
  <w:style w:type="paragraph" w:styleId="Footer">
    <w:name w:val="footer"/>
    <w:basedOn w:val="Normal"/>
    <w:link w:val="FooterChar"/>
    <w:uiPriority w:val="99"/>
    <w:unhideWhenUsed/>
    <w:rsid w:val="00C019C3"/>
    <w:pPr>
      <w:tabs>
        <w:tab w:val="center" w:pos="4153"/>
        <w:tab w:val="right" w:pos="8306"/>
      </w:tabs>
      <w:spacing w:after="0" w:line="240" w:lineRule="auto"/>
    </w:pPr>
  </w:style>
  <w:style w:type="character" w:customStyle="1" w:styleId="FooterChar">
    <w:name w:val="Footer Char"/>
    <w:basedOn w:val="DefaultParagraphFont"/>
    <w:link w:val="Footer"/>
    <w:uiPriority w:val="99"/>
    <w:rsid w:val="00C01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079315">
      <w:bodyDiv w:val="1"/>
      <w:marLeft w:val="0"/>
      <w:marRight w:val="0"/>
      <w:marTop w:val="0"/>
      <w:marBottom w:val="0"/>
      <w:divBdr>
        <w:top w:val="none" w:sz="0" w:space="0" w:color="auto"/>
        <w:left w:val="none" w:sz="0" w:space="0" w:color="auto"/>
        <w:bottom w:val="none" w:sz="0" w:space="0" w:color="auto"/>
        <w:right w:val="none" w:sz="0" w:space="0" w:color="auto"/>
      </w:divBdr>
    </w:div>
    <w:div w:id="90171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951</TotalTime>
  <Pages>3</Pages>
  <Words>2640</Words>
  <Characters>1506</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cp:revision>
  <dcterms:created xsi:type="dcterms:W3CDTF">2017-04-24T10:52:00Z</dcterms:created>
  <dcterms:modified xsi:type="dcterms:W3CDTF">2018-09-18T13:31:00Z</dcterms:modified>
</cp:coreProperties>
</file>